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GB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GB" w:eastAsia="zh-CN"/>
        </w:rPr>
        <w:t>关于《关于公布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&lt;淮北市建设工程规划许可证豁免清单（试行）&gt;的通知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GB" w:eastAsia="zh-CN"/>
        </w:rPr>
        <w:t>》继续延用征求公众意见的公告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GB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为了确保政策的连续性和稳定性，提高行政管理效能。拟对《关于公布&lt;淮北市建设工程规划许可证豁免清单（试行）&gt;的通知》予以到期后继续延用。为广泛听取社会公众的意见，现将该《通知》公布，征求社会各界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一、公示时间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公示期30个工作日，自2025年2月17日至2025年3月28日。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二、意见反馈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反馈意见时请提供个人姓名和联系方式。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三、联系方式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联系人：淮北市自然资源和规划局行政许可科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联系电话：0561-3183317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联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系地址：淮北市相山区人民中路238号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邮箱：hbgh3315@163.com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特此公告。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淮北市自然资源和规划局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2025年2月17日</w:t>
      </w:r>
      <w:bookmarkStart w:id="0" w:name="_GoBack"/>
      <w:bookmarkEnd w:id="0"/>
    </w:p>
    <w:p>
      <w:pPr>
        <w:ind w:left="0" w:leftChars="0" w:firstLine="640" w:firstLineChars="200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MWRiNWUxMzUwZWZhMjU1MTI1MzUwMjZmOGU5ZjUifQ=="/>
    <w:docVar w:name="KSO_WPS_MARK_KEY" w:val="2d5c91f8-e030-4eba-b694-08cd763f39b6"/>
  </w:docVars>
  <w:rsids>
    <w:rsidRoot w:val="217175BB"/>
    <w:rsid w:val="217175BB"/>
    <w:rsid w:val="6EA21DE8"/>
    <w:rsid w:val="CF6FD272"/>
    <w:rsid w:val="E2FBEEE4"/>
    <w:rsid w:val="F3A2F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356</Characters>
  <Lines>0</Lines>
  <Paragraphs>0</Paragraphs>
  <TotalTime>2</TotalTime>
  <ScaleCrop>false</ScaleCrop>
  <LinksUpToDate>false</LinksUpToDate>
  <CharactersWithSpaces>357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2024-08-23T07:45:00Z</dcterms:created>
  <dc:creator>Administrator</dc:creator>
  <cp:lastModifiedBy>hb</cp:lastModifiedBy>
  <dcterms:modified xsi:type="dcterms:W3CDTF">2025-02-14T10:25:44Z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EB22B5C2915F4973B4EFEC09903A66E7</vt:lpwstr>
  </property>
</Properties>
</file>